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2021年第二季度南海区九江镇新市民积分入户入围名单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01"/>
        <w:gridCol w:w="1752"/>
        <w:gridCol w:w="184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李百聪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李子晗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316.04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麦荣伦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麦文镭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朱文琦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陈媚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陈雅雯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297.91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柒二娜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陈美妤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292.52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吴培烽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吴致皓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吴玮桐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286.31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鲁菊香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蔡梓馨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283.22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刘玉娟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袁心妍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袁心蕊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278.62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冯睿晨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269.75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黄丽嫦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潘炎星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黄海航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268.95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黄乐乐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258.81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6511D"/>
    <w:rsid w:val="4906511D"/>
    <w:rsid w:val="4B671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区委政法委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2021-07-26T07:57:00Z</dcterms:created>
  <dc:creator>廖明俊</dc:creator>
  <cp:lastModifiedBy>廖明俊</cp:lastModifiedBy>
  <dcterms:modified xsi:type="dcterms:W3CDTF">2021-07-26T08:17:36Z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